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37" w:rsidRDefault="007B1B37" w:rsidP="007B1B37">
      <w:r>
        <w:t>(Приложение к приказу МВД РФ № 288 от 30.12.2004г.)</w:t>
      </w:r>
    </w:p>
    <w:p w:rsidR="007B1B37" w:rsidRDefault="007B1B37" w:rsidP="007B1B37">
      <w:r>
        <w:t xml:space="preserve">Стены, перегородки, потолок и пол помещений КХО должны быть капитальными: кирпичная или каменная кладка толщиной не менее 360 мм, бетонные стеновые блоки толщиной не менее 200 мм, бетонные блоки в два слоя, каждый толщиной не менее 90 мм, железобетонные панели толщиной не менее 180 мм. Элементы строения, не отвечающие указанным требованиям, закрываются стальной решеткой, прутья которой должны иметь диаметр или ширину в сечении на менее 16 мм, а размер ячеек — не более 150х150 мм. При возведении внутренних стен допускается их выполнение из спаренных гипсобетонных панелей толщиной не менее 80 мм каждая с проложенной между ними указанной металлической решеткой. Для усиления стен разрешается использование других специальных материалов, не уступающих по техническим характеристикам указанным конструкциям согласно </w:t>
      </w:r>
      <w:proofErr w:type="gramStart"/>
      <w:r>
        <w:t>заключениям экспертно-криминалистического подразделения органа внутренних дел</w:t>
      </w:r>
      <w:proofErr w:type="gramEnd"/>
      <w:r>
        <w:t xml:space="preserve"> либо ГУ НПО «Специальная техника и связь» МВД России. О выполнении указанных требований по техническому укреплению помещений для хранения оружия или патронов составляется акт скрытых работ.</w:t>
      </w:r>
    </w:p>
    <w:p w:rsidR="007B1B37" w:rsidRDefault="007B1B37" w:rsidP="007B1B37">
      <w:r>
        <w:t>Вентиляционные люки, отверстия в стенах, предназначенные для инженерных сетей, закрываются стальной решеткой из прутка диаметром не менее 16 мм с размером ячейки не более 50х50 мм.</w:t>
      </w:r>
    </w:p>
    <w:p w:rsidR="007B1B37" w:rsidRDefault="007B1B37" w:rsidP="007B1B37">
      <w:r>
        <w:t>Дверные проемы оборудуются:</w:t>
      </w:r>
    </w:p>
    <w:p w:rsidR="007B1B37" w:rsidRDefault="007B1B37" w:rsidP="007B1B37">
      <w:r>
        <w:t>сплошной стальной дверью толщиной не менее 3мм, усиленной по периметру и диагоналям стальным профилем толщиной стенок не менее 3 мм и шириной полок (сторон) не менее 50 мм;</w:t>
      </w:r>
    </w:p>
    <w:p w:rsidR="007B1B37" w:rsidRDefault="007B1B37" w:rsidP="007B1B37">
      <w:r>
        <w:t>решетчатой дверью из прутка диаметром не менее 16 мм с размером ячеек не более 150х150 мм, который также приваривается по периметру и диагоналям;</w:t>
      </w:r>
    </w:p>
    <w:p w:rsidR="007B1B37" w:rsidRDefault="007B1B37" w:rsidP="007B1B37">
      <w:r>
        <w:t>стальным коробом из профиля с толщиной стенок не менее 5 мм и шириной полок не менее 100 мм.</w:t>
      </w:r>
    </w:p>
    <w:p w:rsidR="007B1B37" w:rsidRDefault="007B1B37" w:rsidP="007B1B37">
      <w:r>
        <w:t>Вышеуказанные металлические решетки в каждом месте пересечения прутьев и соединения с профилями провариваются, а концы коробов дверных проемов заделываются в стены на 80 мм и цементируются.</w:t>
      </w:r>
    </w:p>
    <w:p w:rsidR="007B1B37" w:rsidRDefault="007B1B37" w:rsidP="007B1B37">
      <w:r>
        <w:t>Входная и решетчатая двери должны иметь внутренние замки, разных по секрету, надежные крепления и устройства петель. Ригели замков или запирающих устройств по площади поперечного сечения должны быть не менее 3 см2. Входная дверь дополнительно оборудуется приспособлениями для опечатывания, а также стальными проушинами толщиной не менее 3 мм для запирания снаружи навесным замком либо вторым внутренним замком.</w:t>
      </w:r>
    </w:p>
    <w:p w:rsidR="007B1B37" w:rsidRDefault="007B1B37" w:rsidP="007B1B37">
      <w:r>
        <w:t>Комната для хранения оружия должна быть оборудована средствами пожаротушения по нормам, установленным государственной противопожарной службой МВД России, и охранно-пожарной сигнализацией (не менее двух рубежей) с выводом на пульт централизованного наблюдения подразделения вневедомственной охраны органа внутренних дел.</w:t>
      </w:r>
    </w:p>
    <w:p w:rsidR="007B1B37" w:rsidRDefault="007B1B37" w:rsidP="007B1B37">
      <w:r>
        <w:t>Проводка сигнализации делается в скрытом исполнении. Датчики сигнализации в местах крепления закрываются стальным листом для исключения свободного доступа к ним.</w:t>
      </w:r>
    </w:p>
    <w:p w:rsidR="007B1B37" w:rsidRDefault="007B1B37" w:rsidP="007B1B37">
      <w:r>
        <w:t>В случае невозможности по техническим причинам подключения помещения под централизованную охрану оно оборудуется автономной сигнализацией с установкой звуковых и световых сигнализаторов вблизи поста охраны (при круглосуточной охране) либо на внешней стороне здания.</w:t>
      </w:r>
    </w:p>
    <w:p w:rsidR="007B1B37" w:rsidRDefault="007B1B37" w:rsidP="007B1B37">
      <w:r>
        <w:t>Система энергоснабжения сигнализации должна иметь дублирующий источник электропитания, срабатывающий автоматически при отключении основной электросети.</w:t>
      </w:r>
    </w:p>
    <w:p w:rsidR="007B1B37" w:rsidRDefault="007B1B37" w:rsidP="007B1B37">
      <w:r>
        <w:lastRenderedPageBreak/>
        <w:t>Для приема и выдачи оружия в стене комнаты либо во входной двери допускается оборудование окна с внутренней металлической дверцей толщиной не менее 3 мм, запираемой изнутри на замок.</w:t>
      </w:r>
    </w:p>
    <w:p w:rsidR="002B21AE" w:rsidRDefault="007B1B37" w:rsidP="007B1B37">
      <w:r>
        <w:t>Рамка окна в стене изготавливается из стального профиля с толщиной стенок не менее 5 мм и шириной полок не менее 100 мм, размер которой не должен превышать 300х200.</w:t>
      </w:r>
      <w:bookmarkStart w:id="0" w:name="_GoBack"/>
      <w:bookmarkEnd w:id="0"/>
    </w:p>
    <w:sectPr w:rsidR="002B2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37"/>
    <w:rsid w:val="00162ABB"/>
    <w:rsid w:val="002B21AE"/>
    <w:rsid w:val="003E3173"/>
    <w:rsid w:val="007B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F12B8-C0AA-4F6B-B50F-09067A51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ageeva.e</dc:creator>
  <cp:keywords/>
  <dc:description/>
  <cp:lastModifiedBy>ageeva.e</cp:lastModifiedBy>
  <cp:revision>1</cp:revision>
  <dcterms:created xsi:type="dcterms:W3CDTF">2017-01-27T13:35:00Z</dcterms:created>
  <dcterms:modified xsi:type="dcterms:W3CDTF">2017-01-27T13:36:00Z</dcterms:modified>
</cp:coreProperties>
</file>